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93" w:rsidRPr="00082C93" w:rsidRDefault="00082C93" w:rsidP="00082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 xml:space="preserve">Тематика бакалаврських робіт на </w:t>
      </w:r>
      <w:bookmarkStart w:id="0" w:name="_GoBack"/>
      <w:r w:rsidRPr="00082C93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 xml:space="preserve">2018/2019 </w:t>
      </w:r>
      <w:proofErr w:type="spellStart"/>
      <w:r w:rsidRPr="00082C93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>н.р</w:t>
      </w:r>
      <w:proofErr w:type="spellEnd"/>
      <w:r w:rsidRPr="00082C93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>.</w:t>
      </w:r>
    </w:p>
    <w:p w:rsidR="00082C93" w:rsidRPr="00082C93" w:rsidRDefault="00082C93" w:rsidP="00082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 xml:space="preserve">для студентів ІV курсу </w:t>
      </w:r>
    </w:p>
    <w:p w:rsidR="00082C93" w:rsidRPr="00082C93" w:rsidRDefault="00082C93" w:rsidP="00082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>за спеціальністю «Хімія»</w:t>
      </w:r>
    </w:p>
    <w:p w:rsidR="00082C93" w:rsidRPr="00082C93" w:rsidRDefault="00082C93" w:rsidP="00082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uk-UA"/>
        </w:rPr>
        <w:t>заочна</w:t>
      </w:r>
      <w:r w:rsidRPr="00082C93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форма навчання</w:t>
      </w:r>
    </w:p>
    <w:tbl>
      <w:tblPr>
        <w:tblW w:w="47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2009"/>
        <w:gridCol w:w="1870"/>
        <w:gridCol w:w="4609"/>
      </w:tblGrid>
      <w:tr w:rsidR="00082C93" w:rsidRPr="00082C93" w:rsidTr="00082C93">
        <w:trPr>
          <w:tblCellSpacing w:w="15" w:type="dxa"/>
        </w:trPr>
        <w:tc>
          <w:tcPr>
            <w:tcW w:w="320" w:type="pct"/>
            <w:vAlign w:val="center"/>
            <w:hideMark/>
          </w:tcPr>
          <w:bookmarkEnd w:id="0"/>
          <w:p w:rsidR="00082C93" w:rsidRPr="00082C93" w:rsidRDefault="00082C93" w:rsidP="00082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№</w:t>
            </w:r>
          </w:p>
          <w:p w:rsidR="00082C93" w:rsidRPr="00082C93" w:rsidRDefault="00082C93" w:rsidP="00082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1105" w:type="pct"/>
            <w:vAlign w:val="center"/>
            <w:hideMark/>
          </w:tcPr>
          <w:p w:rsidR="00082C93" w:rsidRPr="00082C93" w:rsidRDefault="00082C93" w:rsidP="00082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П.І.П.</w:t>
            </w:r>
          </w:p>
          <w:p w:rsidR="00082C93" w:rsidRPr="00082C93" w:rsidRDefault="00082C93" w:rsidP="00082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студента</w:t>
            </w:r>
          </w:p>
        </w:tc>
        <w:tc>
          <w:tcPr>
            <w:tcW w:w="1027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Науковий керівник</w:t>
            </w:r>
          </w:p>
        </w:tc>
        <w:tc>
          <w:tcPr>
            <w:tcW w:w="3002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Тема роботи</w:t>
            </w:r>
          </w:p>
        </w:tc>
      </w:tr>
      <w:tr w:rsidR="00082C93" w:rsidRPr="00082C93" w:rsidTr="00082C93">
        <w:trPr>
          <w:tblCellSpacing w:w="15" w:type="dxa"/>
        </w:trPr>
        <w:tc>
          <w:tcPr>
            <w:tcW w:w="320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105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Буртик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М.</w:t>
            </w:r>
          </w:p>
        </w:tc>
        <w:tc>
          <w:tcPr>
            <w:tcW w:w="1027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Мідак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Л.Я.</w:t>
            </w:r>
          </w:p>
        </w:tc>
        <w:tc>
          <w:tcPr>
            <w:tcW w:w="3002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Використання технологій доповненої реальності під час вивчення органічної хімії в закладах середньої освіти</w:t>
            </w:r>
          </w:p>
        </w:tc>
      </w:tr>
      <w:tr w:rsidR="00082C93" w:rsidRPr="00082C93" w:rsidTr="00082C93">
        <w:trPr>
          <w:tblCellSpacing w:w="15" w:type="dxa"/>
        </w:trPr>
        <w:tc>
          <w:tcPr>
            <w:tcW w:w="320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105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Василюк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Галина</w:t>
            </w:r>
          </w:p>
        </w:tc>
        <w:tc>
          <w:tcPr>
            <w:tcW w:w="1027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Мідак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Л.Я.</w:t>
            </w:r>
          </w:p>
        </w:tc>
        <w:tc>
          <w:tcPr>
            <w:tcW w:w="3002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Використання технологій мобільного навчання на </w:t>
            </w: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уроках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хімії у 8 класі</w:t>
            </w:r>
          </w:p>
        </w:tc>
      </w:tr>
      <w:tr w:rsidR="00082C93" w:rsidRPr="00082C93" w:rsidTr="00082C93">
        <w:trPr>
          <w:tblCellSpacing w:w="15" w:type="dxa"/>
        </w:trPr>
        <w:tc>
          <w:tcPr>
            <w:tcW w:w="320" w:type="pct"/>
            <w:vAlign w:val="center"/>
            <w:hideMark/>
          </w:tcPr>
          <w:p w:rsidR="00082C93" w:rsidRPr="00082C93" w:rsidRDefault="00082C93" w:rsidP="00082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105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Лучко Наталія</w:t>
            </w:r>
          </w:p>
        </w:tc>
        <w:tc>
          <w:tcPr>
            <w:tcW w:w="1027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Матківський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М.П.</w:t>
            </w:r>
          </w:p>
        </w:tc>
        <w:tc>
          <w:tcPr>
            <w:tcW w:w="3002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Прикладні лабораторні роботи з хімії для студентів напряму «Агрономія»</w:t>
            </w:r>
          </w:p>
        </w:tc>
      </w:tr>
      <w:tr w:rsidR="00082C93" w:rsidRPr="00082C93" w:rsidTr="00082C93">
        <w:trPr>
          <w:tblCellSpacing w:w="15" w:type="dxa"/>
        </w:trPr>
        <w:tc>
          <w:tcPr>
            <w:tcW w:w="320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105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Голошівська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Галина</w:t>
            </w:r>
          </w:p>
        </w:tc>
        <w:tc>
          <w:tcPr>
            <w:tcW w:w="1027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Кузишин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3002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Прикладні аспекти фармацевтичної хімії: тестові завдання</w:t>
            </w:r>
          </w:p>
        </w:tc>
      </w:tr>
      <w:tr w:rsidR="00082C93" w:rsidRPr="00082C93" w:rsidTr="00082C93">
        <w:trPr>
          <w:tblCellSpacing w:w="15" w:type="dxa"/>
        </w:trPr>
        <w:tc>
          <w:tcPr>
            <w:tcW w:w="320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105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Паливода Г.</w:t>
            </w:r>
          </w:p>
        </w:tc>
        <w:tc>
          <w:tcPr>
            <w:tcW w:w="1027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Тарас Т.М.</w:t>
            </w:r>
          </w:p>
        </w:tc>
        <w:tc>
          <w:tcPr>
            <w:tcW w:w="3002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Білки. Підбір даних для створення методичного курсу «Біоорганічна хімія»</w:t>
            </w:r>
          </w:p>
        </w:tc>
      </w:tr>
      <w:tr w:rsidR="00082C93" w:rsidRPr="00082C93" w:rsidTr="00082C93">
        <w:trPr>
          <w:tblCellSpacing w:w="15" w:type="dxa"/>
        </w:trPr>
        <w:tc>
          <w:tcPr>
            <w:tcW w:w="320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105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Швед Ірина</w:t>
            </w:r>
          </w:p>
        </w:tc>
        <w:tc>
          <w:tcPr>
            <w:tcW w:w="1027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Матківський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М.П.</w:t>
            </w:r>
          </w:p>
        </w:tc>
        <w:tc>
          <w:tcPr>
            <w:tcW w:w="3002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Методика викладання органічної хімії в «малокомпетентній» школі</w:t>
            </w:r>
          </w:p>
        </w:tc>
      </w:tr>
      <w:tr w:rsidR="00082C93" w:rsidRPr="00082C93" w:rsidTr="00082C93">
        <w:trPr>
          <w:tblCellSpacing w:w="15" w:type="dxa"/>
        </w:trPr>
        <w:tc>
          <w:tcPr>
            <w:tcW w:w="320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105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Лещук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Наталія</w:t>
            </w:r>
          </w:p>
        </w:tc>
        <w:tc>
          <w:tcPr>
            <w:tcW w:w="1027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Базюк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Л.В.</w:t>
            </w:r>
          </w:p>
        </w:tc>
        <w:tc>
          <w:tcPr>
            <w:tcW w:w="3002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Прикладні аспекти медичної хімії: термодинаміка біологічних систем</w:t>
            </w:r>
          </w:p>
        </w:tc>
      </w:tr>
      <w:tr w:rsidR="00082C93" w:rsidRPr="00082C93" w:rsidTr="00082C93">
        <w:trPr>
          <w:tblCellSpacing w:w="15" w:type="dxa"/>
        </w:trPr>
        <w:tc>
          <w:tcPr>
            <w:tcW w:w="320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105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Голіней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Марія</w:t>
            </w:r>
          </w:p>
        </w:tc>
        <w:tc>
          <w:tcPr>
            <w:tcW w:w="1027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Лучкевич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Є.Р.</w:t>
            </w:r>
          </w:p>
        </w:tc>
        <w:tc>
          <w:tcPr>
            <w:tcW w:w="3002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Визначення сполук </w:t>
            </w: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плюмбуму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в об’єктах довкілля</w:t>
            </w:r>
          </w:p>
        </w:tc>
      </w:tr>
      <w:tr w:rsidR="00082C93" w:rsidRPr="00082C93" w:rsidTr="00082C93">
        <w:trPr>
          <w:tblCellSpacing w:w="15" w:type="dxa"/>
        </w:trPr>
        <w:tc>
          <w:tcPr>
            <w:tcW w:w="320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105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Воробець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Христина</w:t>
            </w:r>
          </w:p>
        </w:tc>
        <w:tc>
          <w:tcPr>
            <w:tcW w:w="1027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Лучкевич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Є.Р.</w:t>
            </w:r>
          </w:p>
        </w:tc>
        <w:tc>
          <w:tcPr>
            <w:tcW w:w="3002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Механізм реакцій </w:t>
            </w: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нуклеофільного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аліфатичного заміщення</w:t>
            </w:r>
          </w:p>
        </w:tc>
      </w:tr>
      <w:tr w:rsidR="00082C93" w:rsidRPr="00082C93" w:rsidTr="00082C93">
        <w:trPr>
          <w:tblCellSpacing w:w="15" w:type="dxa"/>
        </w:trPr>
        <w:tc>
          <w:tcPr>
            <w:tcW w:w="320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1105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Сорохманюк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С.</w:t>
            </w:r>
          </w:p>
        </w:tc>
        <w:tc>
          <w:tcPr>
            <w:tcW w:w="1027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Мідак</w:t>
            </w:r>
            <w:proofErr w:type="spellEnd"/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Л.Я.</w:t>
            </w:r>
          </w:p>
        </w:tc>
        <w:tc>
          <w:tcPr>
            <w:tcW w:w="3002" w:type="pct"/>
            <w:vAlign w:val="center"/>
            <w:hideMark/>
          </w:tcPr>
          <w:p w:rsidR="00082C93" w:rsidRPr="00082C93" w:rsidRDefault="00082C93" w:rsidP="0008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C93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Навчально-методичні матеріали для організації навчання за дистанційними технологіями (курс «Основи хімічної токсикології»)</w:t>
            </w:r>
          </w:p>
        </w:tc>
      </w:tr>
    </w:tbl>
    <w:p w:rsidR="00082C93" w:rsidRPr="00082C93" w:rsidRDefault="00082C93" w:rsidP="0008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82C93" w:rsidRPr="00082C93" w:rsidRDefault="00082C93" w:rsidP="0008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82C93" w:rsidRPr="00082C93" w:rsidRDefault="00082C93" w:rsidP="0008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82C93" w:rsidRPr="00082C93" w:rsidRDefault="00082C93" w:rsidP="0008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82C93" w:rsidRPr="00082C93" w:rsidRDefault="00082C93" w:rsidP="0008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82C93" w:rsidRPr="00082C93" w:rsidRDefault="00082C93" w:rsidP="0008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82C93" w:rsidRPr="00082C93" w:rsidRDefault="00082C93" w:rsidP="0008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82C93" w:rsidRPr="00082C93" w:rsidRDefault="00082C93" w:rsidP="0008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082C93" w:rsidRPr="00082C93" w:rsidRDefault="00082C93" w:rsidP="0008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82C93" w:rsidRPr="00082C93" w:rsidRDefault="00082C93" w:rsidP="0008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82C93" w:rsidRPr="00082C93" w:rsidRDefault="00082C93" w:rsidP="0008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82C93" w:rsidRPr="00082C93" w:rsidRDefault="00082C93" w:rsidP="0008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82C93" w:rsidRPr="00082C93" w:rsidRDefault="00082C93" w:rsidP="0008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82C93" w:rsidRPr="00082C93" w:rsidRDefault="00082C93" w:rsidP="0008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82C93" w:rsidRPr="00082C93" w:rsidRDefault="00082C93" w:rsidP="0008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82C93" w:rsidRPr="00082C93" w:rsidRDefault="00082C93" w:rsidP="0008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82C93" w:rsidRPr="00082C93" w:rsidRDefault="00082C93" w:rsidP="0008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82C93" w:rsidRPr="00082C93" w:rsidRDefault="00082C93" w:rsidP="0008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C9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30F19" w:rsidRPr="00082C93" w:rsidRDefault="00F30F19" w:rsidP="00082C93"/>
    <w:sectPr w:rsidR="00F30F19" w:rsidRPr="00082C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FD"/>
    <w:rsid w:val="00082C93"/>
    <w:rsid w:val="003B668F"/>
    <w:rsid w:val="00F15DFD"/>
    <w:rsid w:val="00F3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4FFFB-7758-49FB-A486-5AF50E05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3B668F"/>
    <w:rPr>
      <w:i/>
      <w:iCs/>
    </w:rPr>
  </w:style>
  <w:style w:type="character" w:styleId="a5">
    <w:name w:val="Strong"/>
    <w:basedOn w:val="a0"/>
    <w:uiPriority w:val="22"/>
    <w:qFormat/>
    <w:rsid w:val="003B6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2</cp:revision>
  <dcterms:created xsi:type="dcterms:W3CDTF">2022-01-31T15:11:00Z</dcterms:created>
  <dcterms:modified xsi:type="dcterms:W3CDTF">2022-01-31T15:11:00Z</dcterms:modified>
</cp:coreProperties>
</file>